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2E" w:rsidRDefault="00167B2E" w:rsidP="00167B2E">
      <w:pPr>
        <w:rPr>
          <w:rFonts w:ascii="Times New Roman" w:hAnsi="Times New Roman"/>
          <w:b/>
          <w:sz w:val="28"/>
          <w:szCs w:val="28"/>
        </w:rPr>
      </w:pPr>
      <w:r w:rsidRPr="00167B2E"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1990E474" wp14:editId="6699056A">
            <wp:extent cx="1808480" cy="914400"/>
            <wp:effectExtent l="1905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</w:rPr>
        <w:t xml:space="preserve">                                                                                 </w:t>
      </w:r>
      <w:r w:rsidRPr="00167B2E">
        <w:rPr>
          <w:rFonts w:ascii="Calibri" w:eastAsia="Calibri" w:hAnsi="Calibri" w:cs="Times New Roman"/>
          <w:noProof/>
        </w:rPr>
        <w:drawing>
          <wp:inline distT="0" distB="0" distL="0" distR="0" wp14:anchorId="17719418" wp14:editId="7B4B155C">
            <wp:extent cx="1323975" cy="798195"/>
            <wp:effectExtent l="19050" t="0" r="9525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2E" w:rsidRPr="00167B2E" w:rsidRDefault="00167B2E" w:rsidP="00167B2E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Програма за развитие на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 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Европейски земеделски фонд                                                                              </w:t>
      </w:r>
    </w:p>
    <w:p w:rsidR="00167B2E" w:rsidRPr="00167B2E" w:rsidRDefault="00167B2E" w:rsidP="00167B2E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селските райони (2014-2020)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за развитие на селските райони</w:t>
      </w:r>
    </w:p>
    <w:p w:rsidR="00167B2E" w:rsidRPr="00167B2E" w:rsidRDefault="00167B2E" w:rsidP="00167B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67B2E" w:rsidRDefault="00167B2E" w:rsidP="00167B2E">
      <w:pPr>
        <w:ind w:left="2520"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7F09BC" w:rsidRPr="00167B2E" w:rsidRDefault="00167B2E" w:rsidP="007F09BC">
      <w:pPr>
        <w:ind w:left="2520" w:firstLine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7F09BC" w:rsidRPr="007F09BC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7F09BC" w:rsidRDefault="007F09BC" w:rsidP="005A73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F09BC">
        <w:rPr>
          <w:rFonts w:ascii="Times New Roman" w:hAnsi="Times New Roman"/>
          <w:b/>
          <w:sz w:val="24"/>
          <w:szCs w:val="24"/>
          <w:lang w:val="bg-BG"/>
        </w:rPr>
        <w:t>за провеждане на дванадесето заседание на Комитета за наблюдение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>на Програмата за развитие на селските райони (2014-2020)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>.0</w:t>
      </w:r>
      <w:r>
        <w:rPr>
          <w:rFonts w:ascii="Times New Roman" w:hAnsi="Times New Roman"/>
          <w:b/>
          <w:sz w:val="24"/>
          <w:szCs w:val="24"/>
          <w:lang w:val="bg-BG"/>
        </w:rPr>
        <w:t>6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2019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34A23" w:rsidRPr="007F09BC" w:rsidRDefault="00734A23" w:rsidP="005A736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хотел Рамада, София, бул. „Княгиня Мария Луиза“ 131</w:t>
      </w:r>
    </w:p>
    <w:p w:rsidR="007F09BC" w:rsidRPr="007F09BC" w:rsidRDefault="007F09BC" w:rsidP="005A736F">
      <w:pPr>
        <w:pStyle w:val="ListParagraph"/>
        <w:rPr>
          <w:rFonts w:ascii="Times New Roman" w:hAnsi="Times New Roman"/>
          <w:b/>
          <w:sz w:val="24"/>
          <w:szCs w:val="24"/>
          <w:lang w:val="bg-BG"/>
        </w:rPr>
      </w:pPr>
      <w:r w:rsidRPr="007F09BC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</w:t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  <w:t xml:space="preserve">    ПРОЕКТ                                                                                                           </w:t>
      </w:r>
    </w:p>
    <w:tbl>
      <w:tblPr>
        <w:tblW w:w="5459" w:type="pct"/>
        <w:jc w:val="center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1"/>
        <w:gridCol w:w="8734"/>
      </w:tblGrid>
      <w:tr w:rsidR="007F09BC" w:rsidRPr="004766AB" w:rsidTr="00591C90">
        <w:trPr>
          <w:trHeight w:val="337"/>
          <w:jc w:val="center"/>
        </w:trPr>
        <w:tc>
          <w:tcPr>
            <w:tcW w:w="843" w:type="pct"/>
          </w:tcPr>
          <w:p w:rsidR="007F09BC" w:rsidRPr="00D046E1" w:rsidRDefault="007F09BC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9:00 – 9:30</w:t>
            </w:r>
          </w:p>
        </w:tc>
        <w:tc>
          <w:tcPr>
            <w:tcW w:w="4157" w:type="pct"/>
          </w:tcPr>
          <w:p w:rsidR="007F09BC" w:rsidRPr="00D046E1" w:rsidRDefault="007F09BC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Регистрация на участниците и кафе пауза</w:t>
            </w:r>
          </w:p>
        </w:tc>
      </w:tr>
      <w:tr w:rsidR="007F09BC" w:rsidRPr="004766AB" w:rsidTr="00591C90">
        <w:trPr>
          <w:trHeight w:val="1521"/>
          <w:jc w:val="center"/>
        </w:trPr>
        <w:tc>
          <w:tcPr>
            <w:tcW w:w="843" w:type="pct"/>
          </w:tcPr>
          <w:p w:rsidR="007F09BC" w:rsidRPr="00D046E1" w:rsidRDefault="007F09BC" w:rsidP="00591C9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9:30</w:t>
            </w:r>
            <w:r w:rsidRPr="00D046E1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 9:4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D046E1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</w:p>
        </w:tc>
        <w:tc>
          <w:tcPr>
            <w:tcW w:w="4157" w:type="pct"/>
          </w:tcPr>
          <w:p w:rsidR="007F09BC" w:rsidRPr="00D046E1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1.  Откриване на заседанието на КН на ПРСР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(2014-2020)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 приемане на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дневния ред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7F09BC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7F09BC" w:rsidRPr="000D219B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70B12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д-р Лозана</w:t>
            </w:r>
            <w:r w:rsidRPr="00D70B12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Pr="00D70B12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Василева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– 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</w:t>
            </w: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аме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стник-министър на земеделието, </w:t>
            </w: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храните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горите</w:t>
            </w: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 председател на КН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на ПРСР (2014-2020)</w:t>
            </w:r>
          </w:p>
        </w:tc>
      </w:tr>
      <w:tr w:rsidR="007F09BC" w:rsidRPr="004766AB" w:rsidTr="00591C90">
        <w:trPr>
          <w:trHeight w:val="803"/>
          <w:jc w:val="center"/>
        </w:trPr>
        <w:tc>
          <w:tcPr>
            <w:tcW w:w="843" w:type="pct"/>
          </w:tcPr>
          <w:p w:rsidR="007F09BC" w:rsidRPr="00D046E1" w:rsidRDefault="007F09BC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9:40 – 9:50</w:t>
            </w:r>
          </w:p>
        </w:tc>
        <w:tc>
          <w:tcPr>
            <w:tcW w:w="4157" w:type="pct"/>
          </w:tcPr>
          <w:p w:rsidR="007F09BC" w:rsidRPr="000D219B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Приемане на протокола от 11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-то заседание на КН на ПРСР (2014-2020).</w:t>
            </w:r>
          </w:p>
          <w:p w:rsidR="007F09BC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7F09BC" w:rsidRPr="000D219B" w:rsidRDefault="007F09BC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Секретариат на КН на ПРСР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(2014-</w:t>
            </w:r>
            <w:r w:rsidRPr="007E6397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2020)</w:t>
            </w:r>
          </w:p>
        </w:tc>
      </w:tr>
      <w:tr w:rsidR="0023072E" w:rsidRPr="004766AB" w:rsidTr="00591C90">
        <w:trPr>
          <w:trHeight w:val="803"/>
          <w:jc w:val="center"/>
        </w:trPr>
        <w:tc>
          <w:tcPr>
            <w:tcW w:w="843" w:type="pct"/>
          </w:tcPr>
          <w:p w:rsidR="0023072E" w:rsidRDefault="009B37EA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9:50 - 10:10</w:t>
            </w:r>
          </w:p>
        </w:tc>
        <w:tc>
          <w:tcPr>
            <w:tcW w:w="4157" w:type="pct"/>
          </w:tcPr>
          <w:p w:rsidR="0023072E" w:rsidRDefault="0023072E" w:rsidP="0023072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3. Преглед на рамката за изпълнение на ПРСР </w:t>
            </w:r>
            <w:r w:rsidR="006B4D5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към 31.12.2018 г.</w:t>
            </w:r>
          </w:p>
          <w:p w:rsidR="0023072E" w:rsidRPr="0023072E" w:rsidRDefault="009B37EA" w:rsidP="0023072E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информация</w:t>
            </w:r>
          </w:p>
          <w:p w:rsidR="0023072E" w:rsidRPr="00D046E1" w:rsidRDefault="0023072E" w:rsidP="0023072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3072E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 (2014-2020)</w:t>
            </w:r>
          </w:p>
        </w:tc>
      </w:tr>
      <w:tr w:rsidR="00BF0F08" w:rsidRPr="004766AB" w:rsidTr="00591C90">
        <w:trPr>
          <w:trHeight w:val="803"/>
          <w:jc w:val="center"/>
        </w:trPr>
        <w:tc>
          <w:tcPr>
            <w:tcW w:w="843" w:type="pct"/>
          </w:tcPr>
          <w:p w:rsidR="00BF0F08" w:rsidRDefault="00A9152A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10:1</w:t>
            </w:r>
            <w:r w:rsidR="00BF0F0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0 -</w:t>
            </w:r>
            <w:r w:rsidR="009B37E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11:00</w:t>
            </w:r>
          </w:p>
        </w:tc>
        <w:tc>
          <w:tcPr>
            <w:tcW w:w="4157" w:type="pct"/>
          </w:tcPr>
          <w:p w:rsidR="006C42D9" w:rsidRDefault="009B37EA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4</w:t>
            </w:r>
            <w:r w:rsid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Одобрение</w:t>
            </w:r>
            <w:r w:rsidR="00BF0F0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 Годишния доклад за изпълнението на ПРСР (2014-2020) за периода 01.01.2018 – 31.12.2018 г.</w:t>
            </w:r>
            <w:r w:rsidR="00567F39" w:rsidRPr="004766AB">
              <w:rPr>
                <w:lang w:val="bg-BG"/>
              </w:rPr>
              <w:t xml:space="preserve"> </w:t>
            </w:r>
            <w:r w:rsidR="00567F39" w:rsidRPr="00567F3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</w:t>
            </w:r>
            <w:r w:rsidR="00567F39" w:rsidRPr="00567F3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67F39" w:rsidRP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дава</w:t>
            </w:r>
            <w:r w:rsid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 на</w:t>
            </w:r>
            <w:r w:rsidR="00567F39" w:rsidRP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мандат на Управляващия орган да </w:t>
            </w:r>
            <w:r w:rsidR="0089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отрази корекциите</w:t>
            </w:r>
            <w:r w:rsidR="00394DD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в </w:t>
            </w:r>
            <w:r w:rsidR="0089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него и </w:t>
            </w:r>
            <w:r w:rsidR="00394DD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да </w:t>
            </w:r>
            <w:r w:rsidR="0089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представи</w:t>
            </w:r>
            <w:r w:rsidR="00567F39" w:rsidRP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</w:t>
            </w:r>
            <w:r w:rsidR="00714A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кончателния вариант</w:t>
            </w:r>
            <w:r w:rsidR="00894E7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</w:t>
            </w:r>
            <w:r w:rsidR="00567F39" w:rsidRP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Европейската комисия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6C42D9" w:rsidRPr="004766AB">
              <w:rPr>
                <w:lang w:val="bg-BG"/>
              </w:rPr>
              <w:t xml:space="preserve"> </w:t>
            </w:r>
          </w:p>
          <w:p w:rsidR="00BF0F08" w:rsidRPr="00BF0F08" w:rsidRDefault="00BF0F08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BF0F08" w:rsidRPr="00D046E1" w:rsidRDefault="00BF0F08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 (2014-2020)</w:t>
            </w:r>
          </w:p>
        </w:tc>
      </w:tr>
      <w:tr w:rsidR="007F09BC" w:rsidRPr="004766AB" w:rsidTr="00567F39">
        <w:trPr>
          <w:trHeight w:val="1791"/>
          <w:jc w:val="center"/>
        </w:trPr>
        <w:tc>
          <w:tcPr>
            <w:tcW w:w="843" w:type="pct"/>
          </w:tcPr>
          <w:p w:rsidR="007F09BC" w:rsidRDefault="00A9152A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11:00</w:t>
            </w:r>
            <w:r w:rsid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– 1</w:t>
            </w:r>
            <w:r w:rsidR="00567F3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67F3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4157" w:type="pct"/>
          </w:tcPr>
          <w:p w:rsidR="00281BDD" w:rsidRDefault="00281BDD" w:rsidP="003B27AD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т</w:t>
            </w:r>
            <w:r w:rsidR="009B37E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. 5</w:t>
            </w:r>
            <w:r w:rsidR="00B71B40" w:rsidRPr="00B71B4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. Предложение на УО на ПРСР (2014-2020) за критерии  за подбор на пр</w:t>
            </w:r>
            <w:r w:rsidR="00D92F1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оектни предложения по подмярка </w:t>
            </w:r>
            <w:r w:rsidR="00B71B40" w:rsidRPr="00B71B4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16.4</w:t>
            </w:r>
            <w:r w:rsidR="004E284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98372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„</w:t>
            </w:r>
            <w:r w:rsidR="004E284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Подкрепа за хоризонтално и вертикално сътрудничество между участниците във веригата за доставки“</w:t>
            </w:r>
            <w:r w:rsidR="00EF6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:rsidR="00567F39" w:rsidRPr="00BF0F08" w:rsidRDefault="00567F39" w:rsidP="00567F39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7F09BC" w:rsidRPr="00567F39" w:rsidRDefault="00567F39" w:rsidP="003B27AD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</w:t>
            </w:r>
            <w:r w:rsidR="00EF697B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авляващ орган на ПРСР (2014-202)</w:t>
            </w:r>
          </w:p>
        </w:tc>
      </w:tr>
      <w:tr w:rsidR="006E77EC" w:rsidRPr="004766AB" w:rsidTr="00591C90">
        <w:trPr>
          <w:trHeight w:val="1039"/>
          <w:jc w:val="center"/>
        </w:trPr>
        <w:tc>
          <w:tcPr>
            <w:tcW w:w="843" w:type="pct"/>
          </w:tcPr>
          <w:p w:rsidR="006E77EC" w:rsidRDefault="00A9152A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11:30</w:t>
            </w:r>
            <w:r w:rsidR="00714A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-12:00</w:t>
            </w:r>
          </w:p>
        </w:tc>
        <w:tc>
          <w:tcPr>
            <w:tcW w:w="4157" w:type="pct"/>
          </w:tcPr>
          <w:p w:rsidR="006E77EC" w:rsidRDefault="006E77E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 w:rsidR="00BF0F0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Предложение на УО на ПРСР 2014-2020 г. за актуализиране на  Индикат</w:t>
            </w:r>
            <w:r w:rsidR="00813FB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ивната годишна работна програма на ПРСР за 2019 г.</w:t>
            </w:r>
          </w:p>
          <w:p w:rsidR="00290D8D" w:rsidRPr="00290D8D" w:rsidRDefault="001F2178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съгласуване</w:t>
            </w:r>
          </w:p>
          <w:p w:rsidR="00290D8D" w:rsidRDefault="00290D8D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290D8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Управляващ орган на ПРСР (2014-2020)</w:t>
            </w:r>
          </w:p>
        </w:tc>
      </w:tr>
      <w:tr w:rsidR="007F09BC" w:rsidRPr="00D046E1" w:rsidTr="00591C90">
        <w:trPr>
          <w:trHeight w:val="302"/>
          <w:jc w:val="center"/>
        </w:trPr>
        <w:tc>
          <w:tcPr>
            <w:tcW w:w="843" w:type="pct"/>
          </w:tcPr>
          <w:p w:rsidR="007F09BC" w:rsidRPr="004574F7" w:rsidRDefault="007F09BC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12:</w:t>
            </w:r>
            <w:r w:rsidR="00714A2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– 13:0</w:t>
            </w:r>
            <w:r w:rsidR="00E9530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7F09BC" w:rsidRDefault="007F09BC" w:rsidP="003B27A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Обяд</w:t>
            </w:r>
          </w:p>
        </w:tc>
      </w:tr>
      <w:tr w:rsidR="00B86194" w:rsidRPr="004766AB" w:rsidTr="00714A26">
        <w:trPr>
          <w:trHeight w:val="488"/>
          <w:jc w:val="center"/>
        </w:trPr>
        <w:tc>
          <w:tcPr>
            <w:tcW w:w="843" w:type="pct"/>
          </w:tcPr>
          <w:p w:rsidR="00B86194" w:rsidRDefault="00E95309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13:00 – 13:4</w:t>
            </w:r>
            <w:r w:rsidR="00B861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EF697B" w:rsidRDefault="00B86194" w:rsidP="00EF69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7. </w:t>
            </w:r>
            <w:r w:rsidRPr="00B861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Предложение на УО на ПРСР (2014-2020) за критерии за подбор на прое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ктни предложения по подмярка 4.2.2</w:t>
            </w:r>
            <w:r w:rsidRPr="00B861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4766AB">
              <w:rPr>
                <w:lang w:val="bg-BG"/>
              </w:rPr>
              <w:t xml:space="preserve"> </w:t>
            </w:r>
            <w:r w:rsidRPr="00B861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„Инвестиции в преработка/маркетинг на селскостопански продукти по Тематичната подпрограма“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EF697B" w:rsidRPr="00BF0F08" w:rsidRDefault="00EF697B" w:rsidP="00EF697B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EF697B" w:rsidRDefault="00EF697B" w:rsidP="00EF69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F0F08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авляващ орган на ПРСР (2014-</w:t>
            </w:r>
            <w:r w:rsidRPr="00AA702F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202</w:t>
            </w:r>
            <w:r w:rsidR="00AA702F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)</w:t>
            </w:r>
          </w:p>
        </w:tc>
      </w:tr>
      <w:tr w:rsidR="009B37EA" w:rsidRPr="004766AB" w:rsidTr="009B37EA">
        <w:trPr>
          <w:trHeight w:val="1773"/>
          <w:jc w:val="center"/>
        </w:trPr>
        <w:tc>
          <w:tcPr>
            <w:tcW w:w="843" w:type="pct"/>
          </w:tcPr>
          <w:p w:rsidR="009B37EA" w:rsidRDefault="009B37EA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13:40-</w:t>
            </w:r>
            <w:r w:rsidR="00AA702F"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14:</w:t>
            </w:r>
            <w:r w:rsidR="00AA702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9B37EA" w:rsidRDefault="009B37EA" w:rsidP="00EF697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8. Предложение на УО на ПРСР (2014-2020) за увеличаване на бюджета на процедура </w:t>
            </w:r>
            <w:r w:rsidRPr="009B37E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BG06RDNP001-4.001</w:t>
            </w:r>
            <w:r w:rsidR="001F217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 подмярка 4.2 „Инвестиции в преработка/маркетинг на селскостопански продукти“</w:t>
            </w:r>
          </w:p>
          <w:p w:rsidR="009B37EA" w:rsidRPr="00254002" w:rsidRDefault="00254002" w:rsidP="009B37EA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съгласуване</w:t>
            </w:r>
          </w:p>
          <w:p w:rsidR="009B37EA" w:rsidRPr="009B37EA" w:rsidRDefault="009B37EA" w:rsidP="00EF697B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Докладва: </w:t>
            </w:r>
            <w:r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Управляващ орган на ПРСР (2014-2020) </w:t>
            </w:r>
          </w:p>
        </w:tc>
      </w:tr>
      <w:tr w:rsidR="007F09BC" w:rsidRPr="00D046E1" w:rsidTr="009B37EA">
        <w:trPr>
          <w:trHeight w:val="1685"/>
          <w:jc w:val="center"/>
        </w:trPr>
        <w:tc>
          <w:tcPr>
            <w:tcW w:w="843" w:type="pct"/>
          </w:tcPr>
          <w:p w:rsidR="007F09BC" w:rsidRDefault="0023072E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</w:t>
            </w:r>
            <w:r w:rsidR="007F09BC"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AA702F" w:rsidRPr="00AA702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C0BBC"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– 15:</w:t>
            </w:r>
            <w:r w:rsidR="00AA702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157" w:type="pct"/>
          </w:tcPr>
          <w:p w:rsidR="00B71B40" w:rsidRPr="00B71B40" w:rsidRDefault="009B37EA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9</w:t>
            </w:r>
            <w:r w:rsidR="000E47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B71B40" w:rsidRP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Информация за напредъка на ПРСР (2014-2020) - напредък по обработката на заявлени</w:t>
            </w:r>
            <w:r w:rsidR="00394DD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ята</w:t>
            </w:r>
            <w:r w:rsidR="003E287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 w:rsidR="00B71B40" w:rsidRP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 по изпълнението на ВОМР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B71B40" w:rsidRPr="00EF697B" w:rsidRDefault="00B71B40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EF697B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информация</w:t>
            </w:r>
          </w:p>
          <w:p w:rsidR="00B71B40" w:rsidRPr="00281BDD" w:rsidRDefault="00B71B40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Докладват: Държавен фонд „Земеделие“- РА  </w:t>
            </w:r>
          </w:p>
          <w:p w:rsidR="007F09BC" w:rsidRPr="009B37EA" w:rsidRDefault="00B71B40" w:rsidP="003B27AD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                    Управляващ орган на ПРСР (2014-2020)</w:t>
            </w:r>
            <w:r w:rsidR="007F09BC"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. </w:t>
            </w:r>
          </w:p>
        </w:tc>
      </w:tr>
      <w:tr w:rsidR="007F09BC" w:rsidRPr="004766AB" w:rsidTr="00591C90">
        <w:trPr>
          <w:trHeight w:val="511"/>
          <w:jc w:val="center"/>
        </w:trPr>
        <w:tc>
          <w:tcPr>
            <w:tcW w:w="843" w:type="pct"/>
          </w:tcPr>
          <w:p w:rsidR="007F09BC" w:rsidRPr="00AA702F" w:rsidRDefault="00AA702F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0 </w:t>
            </w:r>
          </w:p>
        </w:tc>
        <w:tc>
          <w:tcPr>
            <w:tcW w:w="4157" w:type="pct"/>
          </w:tcPr>
          <w:p w:rsidR="007F1FF1" w:rsidRDefault="00AA702F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Други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7F09BC" w:rsidRDefault="007F09BC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Закриване на заседанието</w:t>
            </w:r>
          </w:p>
        </w:tc>
      </w:tr>
    </w:tbl>
    <w:p w:rsidR="007F09BC" w:rsidRPr="007F09BC" w:rsidRDefault="007F09BC" w:rsidP="006B4D5E">
      <w:pPr>
        <w:pStyle w:val="ListParagraph"/>
        <w:widowControl w:val="0"/>
        <w:jc w:val="both"/>
        <w:rPr>
          <w:rFonts w:ascii="Times New Roman" w:hAnsi="Times New Roman"/>
          <w:color w:val="0000FF"/>
          <w:sz w:val="24"/>
          <w:szCs w:val="24"/>
          <w:lang w:val="bg-BG"/>
        </w:rPr>
      </w:pPr>
      <w:bookmarkStart w:id="0" w:name="_GoBack"/>
      <w:bookmarkEnd w:id="0"/>
    </w:p>
    <w:p w:rsidR="007F09BC" w:rsidRPr="004838AD" w:rsidRDefault="007F09BC" w:rsidP="007F09BC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9BC" w:rsidRPr="004838A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E2EF7"/>
    <w:rsid w:val="000E4794"/>
    <w:rsid w:val="00157BCD"/>
    <w:rsid w:val="00167B2E"/>
    <w:rsid w:val="001F2178"/>
    <w:rsid w:val="0023072E"/>
    <w:rsid w:val="00254002"/>
    <w:rsid w:val="00281BDD"/>
    <w:rsid w:val="00290D8D"/>
    <w:rsid w:val="002A0A00"/>
    <w:rsid w:val="00387BC3"/>
    <w:rsid w:val="00387EE6"/>
    <w:rsid w:val="00394DDF"/>
    <w:rsid w:val="003B27AD"/>
    <w:rsid w:val="003E2876"/>
    <w:rsid w:val="004766AB"/>
    <w:rsid w:val="00480F81"/>
    <w:rsid w:val="004838AD"/>
    <w:rsid w:val="004E2846"/>
    <w:rsid w:val="00567F39"/>
    <w:rsid w:val="005A6113"/>
    <w:rsid w:val="005A736F"/>
    <w:rsid w:val="006B4D5E"/>
    <w:rsid w:val="006C42D9"/>
    <w:rsid w:val="006E77EC"/>
    <w:rsid w:val="00714A26"/>
    <w:rsid w:val="00734A23"/>
    <w:rsid w:val="00744061"/>
    <w:rsid w:val="007F09BC"/>
    <w:rsid w:val="007F1FF1"/>
    <w:rsid w:val="0080186C"/>
    <w:rsid w:val="00813FB0"/>
    <w:rsid w:val="00894E7C"/>
    <w:rsid w:val="008C16B6"/>
    <w:rsid w:val="00930497"/>
    <w:rsid w:val="0098279F"/>
    <w:rsid w:val="0098372B"/>
    <w:rsid w:val="009B37EA"/>
    <w:rsid w:val="00A16EAF"/>
    <w:rsid w:val="00A9152A"/>
    <w:rsid w:val="00AA702F"/>
    <w:rsid w:val="00B54410"/>
    <w:rsid w:val="00B71B40"/>
    <w:rsid w:val="00B86194"/>
    <w:rsid w:val="00BF0F08"/>
    <w:rsid w:val="00CC0BBC"/>
    <w:rsid w:val="00D92F15"/>
    <w:rsid w:val="00E95309"/>
    <w:rsid w:val="00EF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5</cp:revision>
  <cp:lastPrinted>2019-06-06T14:52:00Z</cp:lastPrinted>
  <dcterms:created xsi:type="dcterms:W3CDTF">2019-06-06T12:38:00Z</dcterms:created>
  <dcterms:modified xsi:type="dcterms:W3CDTF">2019-06-06T14:52:00Z</dcterms:modified>
</cp:coreProperties>
</file>